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72E" w:rsidRPr="00BE5A72" w:rsidRDefault="0073672E" w:rsidP="007367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5A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Қысқа мерзімді жоспар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50"/>
        <w:gridCol w:w="6821"/>
      </w:tblGrid>
      <w:tr w:rsidR="0073672E" w:rsidRPr="0086699C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Ұзақ мерзімді жоспар  бөлімі:</w:t>
            </w:r>
          </w:p>
          <w:p w:rsidR="0073672E" w:rsidRPr="00BE5A72" w:rsidRDefault="00BE5A72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Тригонометрия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 w:rsidR="00A0387D" w:rsidRPr="00BE5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№2 мамандандырылған үш тілде оқытатын мектеп-интернаты</w:t>
            </w:r>
          </w:p>
        </w:tc>
      </w:tr>
      <w:tr w:rsidR="0073672E" w:rsidRPr="00BE5A72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Педагогтің аты-жөні: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BE5A72" w:rsidP="00AD4D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Ибраимова Мөлдір Қайратқызы</w:t>
            </w:r>
          </w:p>
        </w:tc>
      </w:tr>
      <w:tr w:rsidR="0073672E" w:rsidRPr="00BE5A72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BE5A72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73672E" w:rsidRPr="00BE5A72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86699C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Сыныбы: 9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Қатысушылар саны:                   Қатыспағандар саны:</w:t>
            </w:r>
          </w:p>
        </w:tc>
      </w:tr>
      <w:tr w:rsidR="00A0387D" w:rsidRPr="004566CE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7D" w:rsidRPr="00BE5A72" w:rsidRDefault="00A0387D" w:rsidP="00A0387D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E5A72">
              <w:rPr>
                <w:rFonts w:ascii="Times New Roman" w:hAnsi="Times New Roman" w:cs="Times New Roman"/>
                <w:b/>
                <w:szCs w:val="24"/>
                <w:lang w:val="kk-KZ"/>
              </w:rPr>
              <w:t>Сабақ тақырыбы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D" w:rsidRPr="00C22487" w:rsidRDefault="00C22487" w:rsidP="00A0387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Cs w:val="24"/>
                <w:lang w:val="kk-KZ"/>
              </w:rPr>
              <w:t>Қ</w:t>
            </w:r>
            <w:bookmarkStart w:id="0" w:name="_GoBack"/>
            <w:bookmarkEnd w:id="0"/>
            <w:r w:rsidR="00A0387D" w:rsidRPr="00BE5A72">
              <w:rPr>
                <w:rFonts w:ascii="Times New Roman" w:hAnsi="Times New Roman" w:cs="Times New Roman"/>
                <w:szCs w:val="24"/>
                <w:lang w:val="kk-KZ"/>
              </w:rPr>
              <w:t>ос бұрыштың триго</w:t>
            </w:r>
            <w:r w:rsidR="004566CE">
              <w:rPr>
                <w:rFonts w:ascii="Times New Roman" w:hAnsi="Times New Roman" w:cs="Times New Roman"/>
                <w:szCs w:val="24"/>
                <w:lang w:val="kk-KZ"/>
              </w:rPr>
              <w:t>нометриялық формулаларын қолданып есептер шығару</w:t>
            </w:r>
          </w:p>
        </w:tc>
      </w:tr>
      <w:tr w:rsidR="00A0387D" w:rsidRPr="0086699C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7D" w:rsidRPr="00BE5A72" w:rsidRDefault="00A0387D" w:rsidP="00A0387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Cs w:val="24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D" w:rsidRPr="00BE5A72" w:rsidRDefault="00A0387D" w:rsidP="00A0387D">
            <w:pPr>
              <w:tabs>
                <w:tab w:val="left" w:pos="2268"/>
              </w:tabs>
              <w:spacing w:after="0" w:line="240" w:lineRule="auto"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Cs w:val="24"/>
                <w:lang w:val="kk-KZ"/>
              </w:rPr>
              <w:t>9.2.4.3 бұрыштардың қосындысы мен айырымының, жарты және қос бұрыштың тригонометриялық формулаларын қорытып шығару және қолдану</w:t>
            </w:r>
          </w:p>
        </w:tc>
      </w:tr>
      <w:tr w:rsidR="00A0387D" w:rsidRPr="0086699C" w:rsidTr="00A0387D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7D" w:rsidRPr="00BE5A72" w:rsidRDefault="00A0387D" w:rsidP="00A0387D">
            <w:pPr>
              <w:spacing w:after="0" w:line="240" w:lineRule="auto"/>
              <w:ind w:left="-468" w:firstLine="468"/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Сабақ  мақсаттары</w:t>
            </w:r>
          </w:p>
        </w:tc>
        <w:tc>
          <w:tcPr>
            <w:tcW w:w="6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D" w:rsidRPr="00BE5A72" w:rsidRDefault="00A0387D" w:rsidP="00A0387D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аргументтердің қосындысы мен айырмасының тригонометриялық функцияларының формулаларын тригонометриялық өрнектерді түрлендіруде қолдану;</w:t>
            </w:r>
          </w:p>
          <w:p w:rsidR="00A0387D" w:rsidRPr="00BE5A72" w:rsidRDefault="00A0387D" w:rsidP="00A0387D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/>
                <w:color w:val="000000" w:themeColor="text1"/>
                <w:sz w:val="24"/>
                <w:lang w:val="kk-KZ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екі еселі бұрыштың тригонометриялық функцияларының формулаларын қорытып шығару;</w:t>
            </w:r>
          </w:p>
          <w:p w:rsidR="00A0387D" w:rsidRPr="00BE5A72" w:rsidRDefault="00A0387D" w:rsidP="00A0387D">
            <w:pPr>
              <w:pStyle w:val="a4"/>
              <w:numPr>
                <w:ilvl w:val="0"/>
                <w:numId w:val="4"/>
              </w:numPr>
              <w:ind w:left="284" w:hanging="284"/>
              <w:jc w:val="both"/>
              <w:rPr>
                <w:rFonts w:ascii="Times New Roman" w:hAnsi="Times New Roman"/>
                <w:sz w:val="24"/>
                <w:lang w:val="kk-KZ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екі еселі бұрыштың тригонометриялық формулаларын қолдану.</w:t>
            </w:r>
          </w:p>
        </w:tc>
      </w:tr>
    </w:tbl>
    <w:p w:rsidR="00A0387D" w:rsidRDefault="00A0387D" w:rsidP="0073672E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4566CE" w:rsidRPr="00BE5A72" w:rsidRDefault="004566CE" w:rsidP="0073672E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73672E" w:rsidRDefault="0073672E" w:rsidP="0073672E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E5A7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Сабақтың барысы: </w:t>
      </w:r>
    </w:p>
    <w:p w:rsidR="004566CE" w:rsidRPr="00BE5A72" w:rsidRDefault="004566CE" w:rsidP="0073672E">
      <w:pPr>
        <w:pStyle w:val="a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26"/>
        <w:gridCol w:w="2576"/>
        <w:gridCol w:w="971"/>
        <w:gridCol w:w="986"/>
        <w:gridCol w:w="1425"/>
        <w:gridCol w:w="2014"/>
        <w:gridCol w:w="992"/>
      </w:tblGrid>
      <w:tr w:rsidR="0073672E" w:rsidRPr="00BE5A72" w:rsidTr="00A929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72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кезеңі/</w:t>
            </w: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Педагогтің іс-әрекеті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іс-әрекеті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73672E" w:rsidRPr="004566CE" w:rsidTr="00A929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басы</w:t>
            </w: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491A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Қызығушылықты ояту.</w:t>
            </w: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491AA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Ұжымдық жұмыс.</w:t>
            </w:r>
          </w:p>
          <w:p w:rsidR="0073672E" w:rsidRPr="00BE5A72" w:rsidRDefault="00BE5A72" w:rsidP="00AD4DB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BE5A7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5</w:t>
            </w:r>
            <w:r w:rsidR="0073672E" w:rsidRPr="00BE5A7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мин.</w:t>
            </w: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D" w:rsidRPr="00BE5A72" w:rsidRDefault="00A0387D" w:rsidP="00BE5A72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E5A72">
              <w:rPr>
                <w:rFonts w:ascii="Times New Roman" w:hAnsi="Times New Roman"/>
                <w:b/>
                <w:sz w:val="24"/>
              </w:rPr>
              <w:t>Ұйымдастырукезеңі</w:t>
            </w:r>
            <w:proofErr w:type="spellEnd"/>
            <w:r w:rsidRPr="00BE5A72">
              <w:rPr>
                <w:rFonts w:ascii="Times New Roman" w:hAnsi="Times New Roman"/>
                <w:b/>
                <w:sz w:val="24"/>
              </w:rPr>
              <w:t>: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2"/>
              </w:numPr>
              <w:ind w:left="351" w:hanging="28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Оқушылармен амандасу</w:t>
            </w:r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 xml:space="preserve">; 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2"/>
              </w:numPr>
              <w:ind w:left="351" w:hanging="28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Оқушыларды түгелдеу(ара-қашықтықты сақтау,бет перделерін қадағалау)</w:t>
            </w:r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>;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2"/>
              </w:numPr>
              <w:ind w:left="351" w:hanging="28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Сынып тазалығына назар аудару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Times New Roman" w:hAnsi="Times New Roman"/>
                <w:color w:val="000000" w:themeColor="text1"/>
                <w:sz w:val="24"/>
              </w:rPr>
            </w:pP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Тақырыпты, оқу мақсатын, бағалау критерийлерін жариялау арқылы с</w:t>
            </w:r>
            <w:proofErr w:type="spellStart"/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>абақ</w:t>
            </w:r>
            <w:proofErr w:type="spellEnd"/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</w:t>
            </w:r>
            <w:proofErr w:type="spellStart"/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>тақырыбына</w:t>
            </w:r>
            <w:proofErr w:type="spellEnd"/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өту.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>Оқушылармен</w:t>
            </w:r>
            <w:proofErr w:type="spellEnd"/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 аргументтердің қосындысы мен айырмасының тригонометриялық функцияларының </w:t>
            </w:r>
            <w:r w:rsidR="00A92954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 xml:space="preserve">және қос бұрышпен жарты бұрыштың </w:t>
            </w:r>
            <w:r w:rsidRPr="00BE5A72">
              <w:rPr>
                <w:rFonts w:ascii="Times New Roman" w:hAnsi="Times New Roman"/>
                <w:color w:val="000000" w:themeColor="text1"/>
                <w:sz w:val="24"/>
                <w:lang w:val="kk-KZ"/>
              </w:rPr>
              <w:t>формулаларын қ</w:t>
            </w:r>
            <w:proofErr w:type="spellStart"/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>айталау</w:t>
            </w:r>
            <w:proofErr w:type="spellEnd"/>
            <w:r w:rsidRPr="00BE5A72">
              <w:rPr>
                <w:rFonts w:ascii="Times New Roman" w:hAnsi="Times New Roman"/>
                <w:color w:val="000000" w:themeColor="text1"/>
                <w:sz w:val="24"/>
              </w:rPr>
              <w:t>. (</w:t>
            </w:r>
            <w:r w:rsidRPr="00BE5A72">
              <w:rPr>
                <w:rFonts w:ascii="Times New Roman" w:hAnsi="Times New Roman"/>
                <w:b/>
                <w:bCs/>
                <w:color w:val="000000"/>
                <w:sz w:val="24"/>
              </w:rPr>
              <w:t>«</w:t>
            </w:r>
            <w:r w:rsidR="00BE5A72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Тарсио</w:t>
            </w:r>
            <w:r w:rsidR="00BE5A72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» </w:t>
            </w:r>
            <w:r w:rsidR="00BE5A72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әдісі</w:t>
            </w:r>
            <w:r w:rsidRPr="00BE5A72">
              <w:rPr>
                <w:rFonts w:ascii="Times New Roman" w:hAnsi="Times New Roman"/>
                <w:b/>
                <w:bCs/>
                <w:color w:val="000000"/>
                <w:sz w:val="24"/>
                <w:lang w:val="kk-KZ"/>
              </w:rPr>
              <w:t>)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Times New Roman" w:hAnsi="Times New Roman"/>
                <w:b/>
                <w:sz w:val="24"/>
              </w:rPr>
            </w:pPr>
            <w:r w:rsidRPr="00BE5A72">
              <w:rPr>
                <w:rFonts w:ascii="Times New Roman" w:hAnsi="Times New Roman"/>
                <w:sz w:val="24"/>
                <w:lang w:val="kk-KZ"/>
              </w:rPr>
              <w:t xml:space="preserve">Сабақ тақырыбы мен мақсаттары айқындалады. 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Times New Roman" w:hAnsi="Times New Roman"/>
                <w:b/>
                <w:sz w:val="24"/>
              </w:rPr>
            </w:pPr>
            <w:r w:rsidRPr="00BE5A72">
              <w:rPr>
                <w:rFonts w:ascii="Times New Roman" w:hAnsi="Times New Roman"/>
                <w:sz w:val="24"/>
                <w:lang w:val="kk-KZ"/>
              </w:rPr>
              <w:t>Оқушыларға бағалау парақтары ұсынылады.</w:t>
            </w:r>
          </w:p>
          <w:p w:rsidR="00A0387D" w:rsidRPr="00BE5A72" w:rsidRDefault="00A0387D" w:rsidP="00BE5A72">
            <w:pPr>
              <w:pStyle w:val="a4"/>
              <w:numPr>
                <w:ilvl w:val="0"/>
                <w:numId w:val="1"/>
              </w:numPr>
              <w:ind w:left="351" w:hanging="283"/>
              <w:rPr>
                <w:rFonts w:ascii="Times New Roman" w:hAnsi="Times New Roman"/>
                <w:b/>
                <w:sz w:val="24"/>
              </w:rPr>
            </w:pPr>
            <w:r w:rsidRPr="00BE5A72">
              <w:rPr>
                <w:rFonts w:ascii="Times New Roman" w:eastAsia="Calibri" w:hAnsi="Times New Roman"/>
                <w:sz w:val="24"/>
                <w:lang w:val="kk-KZ"/>
              </w:rPr>
              <w:t xml:space="preserve"> Ауызша жаттығулар (Сыныппен жұмыс)</w:t>
            </w:r>
          </w:p>
          <w:p w:rsidR="0073672E" w:rsidRPr="00BE5A72" w:rsidRDefault="00A0387D" w:rsidP="00A038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.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7D" w:rsidRPr="00BE5A72" w:rsidRDefault="00A0387D" w:rsidP="00A0387D">
            <w:pPr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Cs w:val="24"/>
                <w:lang w:val="kk-KZ"/>
              </w:rPr>
            </w:pPr>
            <w:r w:rsidRPr="00BE5A72">
              <w:rPr>
                <w:rFonts w:ascii="Times New Roman" w:eastAsia="Calibri" w:hAnsi="Times New Roman" w:cs="Times New Roman"/>
                <w:b/>
                <w:i/>
                <w:szCs w:val="24"/>
                <w:lang w:val="kk-KZ"/>
              </w:rPr>
              <w:lastRenderedPageBreak/>
              <w:t>Мақсат:</w:t>
            </w:r>
            <w:r w:rsidRPr="00BE5A72">
              <w:rPr>
                <w:rFonts w:ascii="Times New Roman" w:eastAsia="Calibri" w:hAnsi="Times New Roman" w:cs="Times New Roman"/>
                <w:i/>
                <w:szCs w:val="24"/>
                <w:lang w:val="kk-KZ"/>
              </w:rPr>
              <w:t xml:space="preserve"> есептер шығаруда бұрыштардың қосындысы мен айырымының формулаларын </w:t>
            </w:r>
            <w:r w:rsidR="00A92954">
              <w:rPr>
                <w:rFonts w:ascii="Times New Roman" w:eastAsia="Calibri" w:hAnsi="Times New Roman" w:cs="Times New Roman"/>
                <w:i/>
                <w:szCs w:val="24"/>
                <w:lang w:val="kk-KZ"/>
              </w:rPr>
              <w:t xml:space="preserve">және қос бұрышпен жарты бұрыштың формулаларын </w:t>
            </w:r>
            <w:r w:rsidRPr="00BE5A72">
              <w:rPr>
                <w:rFonts w:ascii="Times New Roman" w:eastAsia="Calibri" w:hAnsi="Times New Roman" w:cs="Times New Roman"/>
                <w:i/>
                <w:szCs w:val="24"/>
                <w:lang w:val="kk-KZ"/>
              </w:rPr>
              <w:t>қолдану дағдысын қалыптастыру</w:t>
            </w:r>
          </w:p>
          <w:p w:rsidR="00A0387D" w:rsidRPr="00BE5A72" w:rsidRDefault="00A0387D" w:rsidP="00A0387D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val="kk-KZ"/>
              </w:rPr>
            </w:pPr>
            <w:r w:rsidRPr="00BE5A72">
              <w:rPr>
                <w:rFonts w:ascii="Times New Roman" w:eastAsia="Calibri" w:hAnsi="Times New Roman" w:cs="Times New Roman"/>
                <w:szCs w:val="24"/>
                <w:lang w:val="kk-KZ"/>
              </w:rPr>
              <w:t>Тапсырма жауаптары экранға шығарылады. Әр оқушы өз жауаптарын өздері бағалайды.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0387D" w:rsidRPr="00BE5A72" w:rsidRDefault="0073672E" w:rsidP="00A0387D">
            <w:pPr>
              <w:pStyle w:val="a4"/>
              <w:numPr>
                <w:ilvl w:val="0"/>
                <w:numId w:val="3"/>
              </w:numPr>
              <w:ind w:left="0"/>
              <w:rPr>
                <w:rFonts w:ascii="Times New Roman" w:hAnsi="Times New Roman"/>
                <w:sz w:val="24"/>
                <w:lang w:val="kk-KZ"/>
              </w:rPr>
            </w:pPr>
            <w:r w:rsidRPr="00BE5A72">
              <w:rPr>
                <w:rFonts w:ascii="Times New Roman" w:hAnsi="Times New Roman"/>
                <w:sz w:val="24"/>
                <w:lang w:val="kk-KZ"/>
              </w:rPr>
              <w:t xml:space="preserve"> </w:t>
            </w:r>
            <w:r w:rsidR="00A0387D" w:rsidRPr="00BE5A72">
              <w:rPr>
                <w:rFonts w:ascii="Times New Roman" w:hAnsi="Times New Roman"/>
                <w:b/>
                <w:sz w:val="24"/>
                <w:lang w:val="kk-KZ"/>
              </w:rPr>
              <w:t xml:space="preserve">Қалыптастырушы бағалау: </w:t>
            </w:r>
          </w:p>
          <w:p w:rsidR="0073672E" w:rsidRPr="00BE5A72" w:rsidRDefault="00A0387D" w:rsidP="00A038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бірін-бірі бағалайды,ауызша кері байланыс беріледі.Мұғалімнің мақтау-мадақтау сөздері</w:t>
            </w:r>
            <w:r w:rsidRPr="00BE5A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="0073672E" w:rsidRPr="00BE5A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«Мадақтау сөздері» әдісі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арқылы бірін-бірі бағалайды. </w:t>
            </w:r>
            <w:r w:rsidR="0073672E" w:rsidRPr="00BE5A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Жарайсың!, Керемет!, Жақсы!, Талпын!,.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6CE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4566CE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4566CE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4566CE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4566CE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</w:p>
          <w:p w:rsidR="004566CE" w:rsidRDefault="0073672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BE5A72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Түрлі түсті қима қағаз</w:t>
            </w:r>
          </w:p>
          <w:p w:rsidR="0073672E" w:rsidRPr="00BE5A72" w:rsidRDefault="0073672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</w:pPr>
            <w:r w:rsidRPr="00BE5A72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  <w:lang w:val="kk-KZ" w:eastAsia="ru-RU"/>
              </w:rPr>
              <w:t>дар</w:t>
            </w:r>
          </w:p>
          <w:p w:rsidR="0073672E" w:rsidRPr="00BE5A72" w:rsidRDefault="0073672E" w:rsidP="00AD4DBD">
            <w:pPr>
              <w:spacing w:after="0" w:line="240" w:lineRule="auto"/>
              <w:ind w:left="32" w:hanging="32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3672E" w:rsidRPr="000C71C3" w:rsidTr="00A92954">
        <w:trPr>
          <w:trHeight w:val="169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 w:rsidRPr="00BE5A72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  <w:lang w:val="kk-KZ" w:eastAsia="ru-RU"/>
              </w:rPr>
              <w:lastRenderedPageBreak/>
              <w:t xml:space="preserve">Миға шабуыл. </w:t>
            </w:r>
          </w:p>
          <w:p w:rsidR="0073672E" w:rsidRPr="00BE5A72" w:rsidRDefault="00BE5A72" w:rsidP="00AD4DBD">
            <w:pPr>
              <w:spacing w:after="0" w:line="240" w:lineRule="auto"/>
              <w:ind w:left="40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>18</w:t>
            </w:r>
            <w:r w:rsidR="0073672E" w:rsidRPr="00BE5A7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 w:eastAsia="ru-RU"/>
              </w:rPr>
              <w:t xml:space="preserve"> мин.</w:t>
            </w:r>
          </w:p>
          <w:p w:rsidR="0073672E" w:rsidRPr="00BE5A72" w:rsidRDefault="0073672E" w:rsidP="00A038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Default="0073672E" w:rsidP="0073672E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lang w:val="kk-KZ"/>
              </w:rPr>
            </w:pPr>
            <w:r w:rsidRPr="00BE5A72">
              <w:rPr>
                <w:b/>
                <w:lang w:val="kk-KZ"/>
              </w:rPr>
              <w:t>«kahoot  ойыны»</w:t>
            </w:r>
            <w:r w:rsidRPr="00BE5A72">
              <w:rPr>
                <w:lang w:val="kk-KZ"/>
              </w:rPr>
              <w:t>.</w:t>
            </w:r>
            <w:r w:rsidRPr="00BE5A72">
              <w:rPr>
                <w:rFonts w:eastAsia="Calibri"/>
                <w:lang w:val="kk-KZ"/>
              </w:rPr>
              <w:t>Жеке жұмыс беріледі.(А және В деңгей)</w:t>
            </w:r>
          </w:p>
          <w:p w:rsidR="00491AA9" w:rsidRPr="00BE5A72" w:rsidRDefault="00491AA9" w:rsidP="0073672E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val="kk-KZ"/>
              </w:rPr>
            </w:pPr>
            <w:r w:rsidRPr="00BE5A72">
              <w:rPr>
                <w:b/>
                <w:i/>
                <w:iCs/>
                <w:color w:val="000000" w:themeColor="text1"/>
                <w:lang w:val="kk-KZ"/>
              </w:rPr>
              <w:t>«Ой қозғау» әдісі.</w:t>
            </w:r>
          </w:p>
          <w:tbl>
            <w:tblPr>
              <w:tblStyle w:val="ab"/>
              <w:tblW w:w="3220" w:type="dxa"/>
              <w:tblLayout w:type="fixed"/>
              <w:tblLook w:val="04A0" w:firstRow="1" w:lastRow="0" w:firstColumn="1" w:lastColumn="0" w:noHBand="0" w:noVBand="1"/>
            </w:tblPr>
            <w:tblGrid>
              <w:gridCol w:w="1959"/>
              <w:gridCol w:w="1261"/>
            </w:tblGrid>
            <w:tr w:rsidR="0073672E" w:rsidRPr="00BE5A72" w:rsidTr="0073672E">
              <w:trPr>
                <w:trHeight w:val="853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cos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8</m:t>
                              </m:r>
                            </m:den>
                          </m:f>
                        </m:e>
                      </m:func>
                      <m:func>
                        <m:func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∙ sin</m:t>
                          </m:r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8</m:t>
                              </m:r>
                            </m:den>
                          </m:f>
                        </m:e>
                      </m:func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2 tg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15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0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1-tg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15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0</m:t>
                              </m:r>
                            </m:sup>
                          </m:sSup>
                        </m:den>
                      </m:f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2 tg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75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0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tg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75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0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kk-KZ"/>
                            </w:rPr>
                            <m:t>-1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3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m:t>2sin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m:t>2</m:t>
                                  </m:r>
                                </m:sup>
                              </m:sSup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α</m:t>
                              </m:r>
                            </m:e>
                          </m:func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+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kk-KZ"/>
                                </w:rPr>
                                <m:t>2α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1+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cos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2α</m:t>
                          </m:r>
                        </m:e>
                      </m:func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α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-</m:t>
                              </m:r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α</m:t>
                              </m:r>
                            </m:e>
                          </m:func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1-</m:t>
                          </m:r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α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+</m:t>
                              </m:r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α</m:t>
                              </m:r>
                            </m:e>
                          </m:func>
                        </m:den>
                      </m:f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tg</m:t>
                          </m:r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2α</m:t>
                              </m:r>
                            </m:e>
                          </m:func>
                        </m:num>
                        <m:den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α+</m:t>
                              </m:r>
                            </m:e>
                          </m:func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</m:func>
                        </m:den>
                      </m:f>
                    </m:oMath>
                  </m:oMathPara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func>
                            <m:funcPr>
                              <m:ctrlPr>
                                <w:rPr>
                                  <w:rFonts w:ascii="Cambria Math" w:eastAsia="Calibri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fName>
                            <m:e>
                              <m:r>
                                <w:rPr>
                                  <w:rFonts w:ascii="Cambria Math" w:eastAsia="Calibri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</m:e>
                          </m:func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-sin</m:t>
                          </m:r>
                        </m:fName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</m:e>
                      </m:func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cos80°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cos40°+sin40°</m:t>
                          </m:r>
                        </m:den>
                      </m:f>
                    </m:oMath>
                  </m:oMathPara>
                </w:p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</w:rPr>
                        <m:t>cos40°-sin40°</m:t>
                      </m:r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sin40°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sin20°</m:t>
                          </m:r>
                        </m:den>
                      </m:f>
                    </m:oMath>
                  </m:oMathPara>
                </w:p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2cos20°</m:t>
                      </m:r>
                    </m:oMath>
                  </m:oMathPara>
                </w:p>
              </w:tc>
            </w:tr>
            <w:tr w:rsidR="0073672E" w:rsidRPr="00BE5A72" w:rsidTr="0073672E">
              <w:trPr>
                <w:trHeight w:val="60"/>
              </w:trPr>
              <w:tc>
                <w:tcPr>
                  <w:tcW w:w="1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sin100°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kk-KZ"/>
                            </w:rPr>
                            <m:t>cos50°</m:t>
                          </m:r>
                        </m:den>
                      </m:f>
                    </m:oMath>
                  </m:oMathPara>
                </w:p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3672E" w:rsidRPr="00BE5A72" w:rsidRDefault="0073672E" w:rsidP="0073672E">
                  <w:pPr>
                    <w:spacing w:after="0" w:line="240" w:lineRule="auto"/>
                    <w:ind w:firstLine="176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2sin50°</m:t>
                      </m:r>
                    </m:oMath>
                  </m:oMathPara>
                </w:p>
              </w:tc>
            </w:tr>
          </w:tbl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 w:eastAsia="ru-RU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73672E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val="kk-KZ"/>
              </w:rPr>
            </w:pPr>
            <w:r w:rsidRPr="00BE5A72">
              <w:rPr>
                <w:rFonts w:eastAsia="Calibri"/>
                <w:b/>
                <w:i/>
                <w:lang w:val="kk-KZ"/>
              </w:rPr>
              <w:t xml:space="preserve">Мақсат: </w:t>
            </w:r>
            <w:r w:rsidRPr="00BE5A72">
              <w:rPr>
                <w:b/>
                <w:i/>
                <w:lang w:val="kk-KZ"/>
              </w:rPr>
              <w:t xml:space="preserve"> </w:t>
            </w:r>
            <w:r w:rsidRPr="00BE5A72">
              <w:rPr>
                <w:rFonts w:eastAsia="Calibri"/>
                <w:b/>
                <w:i/>
                <w:lang w:val="kk-KZ"/>
              </w:rPr>
              <w:t xml:space="preserve"> </w:t>
            </w:r>
            <w:r w:rsidRPr="00BE5A72">
              <w:rPr>
                <w:rFonts w:eastAsia="Calibri"/>
                <w:i/>
                <w:lang w:val="kk-KZ"/>
              </w:rPr>
              <w:t xml:space="preserve">Саралаудың бағалау тәсілі </w:t>
            </w:r>
          </w:p>
          <w:p w:rsidR="0073672E" w:rsidRPr="00BE5A72" w:rsidRDefault="0073672E" w:rsidP="0073672E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val="kk-KZ"/>
              </w:rPr>
            </w:pPr>
            <w:r w:rsidRPr="00BE5A72">
              <w:rPr>
                <w:i/>
                <w:lang w:val="kk-KZ"/>
              </w:rPr>
              <w:t xml:space="preserve"> </w:t>
            </w:r>
            <w:r w:rsidRPr="00BE5A72">
              <w:rPr>
                <w:rFonts w:eastAsia="Calibri"/>
                <w:i/>
                <w:lang w:val="kk-KZ"/>
              </w:rPr>
              <w:t>бойынша әр оқушы жеке жұмыс жасап  өз жетістіктерін көрсетеді және уақытпен жұмыс жасауға дағдыланады.</w:t>
            </w:r>
          </w:p>
          <w:p w:rsidR="0073672E" w:rsidRPr="00BE5A72" w:rsidRDefault="0073672E" w:rsidP="0073672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Саралау тәсілдері: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(тапсырма,диалог және қолдау көрсету)</w:t>
            </w:r>
          </w:p>
          <w:p w:rsidR="0073672E" w:rsidRPr="00BE5A72" w:rsidRDefault="0073672E" w:rsidP="0073672E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B370E" w:rsidRPr="001B370E" w:rsidRDefault="001B370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өрнекті түрлендіреді;</w:t>
            </w:r>
          </w:p>
          <w:p w:rsidR="001B370E" w:rsidRPr="001B370E" w:rsidRDefault="001B370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қос бұрыштың формуласын қолданады; </w:t>
            </w:r>
            <w:r w:rsidR="00A9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----</w:t>
            </w: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бұрыштардың қосындысының формуласын қолданады; </w:t>
            </w:r>
          </w:p>
          <w:p w:rsidR="001B370E" w:rsidRPr="001B370E" w:rsidRDefault="001B370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өрнектердің мәндерін табады.</w:t>
            </w:r>
          </w:p>
          <w:p w:rsidR="001B370E" w:rsidRDefault="001B370E" w:rsidP="0073672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Default="0073672E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Қалыптастырушы (өзара) бағалау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</w:p>
          <w:p w:rsidR="004D63E2" w:rsidRPr="00BE5A72" w:rsidRDefault="004D63E2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Әрбір дұрыс орындаған тапсырмаға 1 балл беріледі </w:t>
            </w:r>
          </w:p>
          <w:p w:rsidR="0073672E" w:rsidRPr="00BE5A72" w:rsidRDefault="0073672E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Тапсырманың барлығын  дұрыс орандаған оқушыларға </w:t>
            </w:r>
          </w:p>
          <w:p w:rsidR="0073672E" w:rsidRPr="00BE5A72" w:rsidRDefault="000C71C3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«9-10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балл жинаған оқушыларға «Жарайсың!»«Керемет!»</w:t>
            </w:r>
          </w:p>
          <w:p w:rsidR="0073672E" w:rsidRPr="00BE5A72" w:rsidRDefault="000C71C3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«8-6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балл жинаған оқушыларға «Жақсы!»  деген мақтау-мадақтау сөздері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66CE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</w:t>
            </w:r>
          </w:p>
          <w:p w:rsidR="004566CE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 топта</w:t>
            </w: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масы.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566CE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</w:t>
            </w:r>
          </w:p>
          <w:p w:rsidR="0073672E" w:rsidRPr="00BE5A72" w:rsidRDefault="00A92954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9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-сынып.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50CDD0A2" wp14:editId="02C9C886">
                      <wp:extent cx="308610" cy="308610"/>
                      <wp:effectExtent l="0" t="0" r="0" b="0"/>
                      <wp:docPr id="28" name="Прямоугольник 28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3672E" w:rsidRDefault="0073672E" w:rsidP="0073672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50CDD0A2" id="Прямоугольник 28" o:spid="_x0000_s1026" alt="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" filled="f" stroked="f">
                      <o:lock v:ext="edit" aspectratio="t"/>
                      <v:textbox>
                        <w:txbxContent>
                          <w:p w:rsidR="0073672E" w:rsidRDefault="0073672E" w:rsidP="0073672E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BE5A7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121E5EDA" wp14:editId="32297E15">
                      <wp:extent cx="308610" cy="308610"/>
                      <wp:effectExtent l="0" t="0" r="0" b="0"/>
                      <wp:docPr id="29" name="Прямоугольник 29" descr="Шеңбер ұзындығы, дөңгелектің ауданы — онлайн калькулятор, формулалар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8610" cy="308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rect w14:anchorId="3CE75652" id="Прямоугольник 29" o:spid="_x0000_s1026" alt="Шеңбер ұзындығы, дөңгелектің ауданы — онлайн калькулятор, формулалар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73672E" w:rsidRPr="004566CE" w:rsidTr="00A92954">
        <w:trPr>
          <w:trHeight w:val="292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мин.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</w:p>
          <w:p w:rsidR="0073672E" w:rsidRPr="00BE5A72" w:rsidRDefault="0073672E" w:rsidP="0073672E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BE5A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ІІ. Саралау тапсырмалары. </w:t>
            </w: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«</w:t>
            </w:r>
            <w:r w:rsidR="00BE5A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>Ойлан-жұптас-бөліс</w:t>
            </w: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» әдісі </w:t>
            </w:r>
          </w:p>
          <w:p w:rsidR="0073672E" w:rsidRPr="00BE5A72" w:rsidRDefault="0073672E" w:rsidP="0073672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Жұптық жұмыс.(С деңгей)</w:t>
            </w:r>
          </w:p>
          <w:p w:rsidR="0073672E" w:rsidRPr="00BE5A72" w:rsidRDefault="0073672E" w:rsidP="0073672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Әр жұпқа тапсырмалар беріледі.  Әр жұп өз жұмыстарын басқа жұппен салыстырып бағалайды. Соңынан тапсырмалар тақтада талқыланады. </w:t>
            </w:r>
          </w:p>
          <w:tbl>
            <w:tblPr>
              <w:tblStyle w:val="ab"/>
              <w:tblW w:w="3406" w:type="dxa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911"/>
              <w:gridCol w:w="792"/>
            </w:tblGrid>
            <w:tr w:rsidR="0073672E" w:rsidRPr="00BE5A72" w:rsidTr="0073672E">
              <w:trPr>
                <w:trHeight w:val="585"/>
              </w:trPr>
              <w:tc>
                <w:tcPr>
                  <w:tcW w:w="1703" w:type="dxa"/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2sinβ-sin2β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2sinβ+sin2β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11" w:type="dxa"/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tg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β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2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E5A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2 БАЛЛ</w:t>
                  </w:r>
                </w:p>
              </w:tc>
            </w:tr>
            <w:tr w:rsidR="0073672E" w:rsidRPr="00BE5A72" w:rsidTr="0073672E">
              <w:trPr>
                <w:trHeight w:val="540"/>
              </w:trPr>
              <w:tc>
                <w:tcPr>
                  <w:tcW w:w="1703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en-U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w:lastRenderedPageBreak/>
                        <m:t>2+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cos3x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cosx</m:t>
                          </m:r>
                        </m:den>
                      </m:f>
                      <m:r>
                        <w:rPr>
                          <w:rFonts w:ascii="Cambria Math" w:eastAsia="Calibri" w:hAnsi="Cambria Math" w:cs="Times New Roman"/>
                          <w:sz w:val="24"/>
                          <w:szCs w:val="24"/>
                          <w:lang w:val="en-US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sin3x</m:t>
                          </m:r>
                        </m:num>
                        <m:den>
                          <m:r>
                            <w:rPr>
                              <w:rFonts w:ascii="Cambria Math" w:eastAsia="Calibri" w:hAnsi="Cambria Math" w:cs="Times New Roman"/>
                              <w:sz w:val="24"/>
                              <w:szCs w:val="24"/>
                              <w:lang w:val="en-US"/>
                            </w:rPr>
                            <m:t>sinx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911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BE5A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0</w:t>
                  </w:r>
                </w:p>
              </w:tc>
              <w:tc>
                <w:tcPr>
                  <w:tcW w:w="792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</w:pPr>
                  <w:r w:rsidRPr="00BE5A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2 БАЛЛ</w:t>
                  </w:r>
                </w:p>
              </w:tc>
            </w:tr>
            <w:tr w:rsidR="0073672E" w:rsidRPr="00BE5A72" w:rsidTr="0073672E">
              <w:trPr>
                <w:trHeight w:val="600"/>
              </w:trPr>
              <w:tc>
                <w:tcPr>
                  <w:tcW w:w="1703" w:type="dxa"/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m:oMathPara>
                    <m:oMathParaPr>
                      <m:jc m:val="left"/>
                    </m:oMathParaPr>
                    <m:oMath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cos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4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3π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8</m:t>
                              </m:r>
                            </m:den>
                          </m:f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uncPr>
                            <m:fName>
                              <m:sSup>
                                <m:sSupPr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sin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sup>
                              </m:sSup>
                            </m:fName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3π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den>
                              </m:f>
                            </m:e>
                          </m:func>
                        </m:e>
                      </m:func>
                    </m:oMath>
                  </m:oMathPara>
                </w:p>
              </w:tc>
              <w:tc>
                <w:tcPr>
                  <w:tcW w:w="911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2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A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2 БАЛЛ</w:t>
                  </w:r>
                </w:p>
              </w:tc>
            </w:tr>
            <w:tr w:rsidR="0073672E" w:rsidRPr="00BE5A72" w:rsidTr="0073672E">
              <w:trPr>
                <w:trHeight w:val="600"/>
              </w:trPr>
              <w:tc>
                <w:tcPr>
                  <w:tcW w:w="1703" w:type="dxa"/>
                  <w:vAlign w:val="center"/>
                </w:tcPr>
                <w:p w:rsidR="0073672E" w:rsidRPr="00BE5A72" w:rsidRDefault="00C22487" w:rsidP="0073672E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dPr>
                            <m:e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cos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8</m:t>
                                      </m:r>
                                    </m:den>
                                  </m:f>
                                </m:e>
                              </m:func>
                              <m:func>
                                <m:func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funcPr>
                                <m:fNam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 xml:space="preserve">- 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  <w:lang w:val="en-US"/>
                                    </w:rPr>
                                    <m:t>sin</m:t>
                                  </m:r>
                                </m:fName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π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  <m:t>8</m:t>
                                      </m:r>
                                    </m:den>
                                  </m:f>
                                </m:e>
                              </m:func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911" w:type="dxa"/>
                  <w:vAlign w:val="center"/>
                </w:tcPr>
                <w:p w:rsidR="0073672E" w:rsidRPr="00BE5A72" w:rsidRDefault="0086699C" w:rsidP="007367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1-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</m:ctrlPr>
                        </m:fPr>
                        <m:num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e>
                          </m:rad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92" w:type="dxa"/>
                  <w:vAlign w:val="center"/>
                </w:tcPr>
                <w:p w:rsidR="0073672E" w:rsidRPr="00BE5A72" w:rsidRDefault="0073672E" w:rsidP="007367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E5A72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kk-KZ"/>
                    </w:rPr>
                    <w:t>2 БАЛЛ</w:t>
                  </w:r>
                </w:p>
              </w:tc>
            </w:tr>
          </w:tbl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73672E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  <w:t>Мақсат:</w:t>
            </w:r>
            <w:r w:rsidRPr="00BE5A72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 Өткен тақырыптар бойынша дағдыны қалыптастыру. (</w:t>
            </w:r>
            <w:r w:rsidRPr="00BE5A72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қос бұрыштар және жарты бұрыштар формулаларын тиімді қолдану)</w:t>
            </w:r>
          </w:p>
          <w:p w:rsidR="0073672E" w:rsidRPr="00BE5A72" w:rsidRDefault="0073672E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тәсілдері: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(қарқын және нәтиже,диалог және қолдау көрсету(итермелеу сұрақтары арқылы))</w:t>
            </w:r>
          </w:p>
          <w:p w:rsidR="0073672E" w:rsidRPr="00BE5A72" w:rsidRDefault="0073672E" w:rsidP="0073672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B370E" w:rsidRPr="001B370E" w:rsidRDefault="001B370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өрнекті түрлендіреді;</w:t>
            </w:r>
          </w:p>
          <w:p w:rsidR="001B370E" w:rsidRPr="001B370E" w:rsidRDefault="001B370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қос бұрыштың </w:t>
            </w:r>
            <w:r w:rsidR="00A9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жарты бұрыштың </w:t>
            </w: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формуласын қолданады;</w:t>
            </w:r>
          </w:p>
          <w:p w:rsidR="001B370E" w:rsidRPr="001B370E" w:rsidRDefault="001B370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-бұрыштардың қосындысының формуласын қолданады;</w:t>
            </w:r>
          </w:p>
          <w:p w:rsidR="0073672E" w:rsidRPr="001B370E" w:rsidRDefault="001B370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өрнектердің мәндерін табады.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672E" w:rsidRPr="00BE5A72" w:rsidRDefault="0073672E" w:rsidP="001B370E">
            <w:pPr>
              <w:pStyle w:val="aa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BE5A72">
              <w:rPr>
                <w:b/>
                <w:lang w:val="kk-KZ"/>
              </w:rPr>
              <w:lastRenderedPageBreak/>
              <w:t xml:space="preserve">Қалыптастырушы бағалау: </w:t>
            </w:r>
            <w:r w:rsidRPr="00BE5A72">
              <w:rPr>
                <w:lang w:val="kk-KZ"/>
              </w:rPr>
              <w:t>Интерактивті тақтадағы дұрыс жауаппен,өздерінің жұмыстарын тексеріп,өзара бағалау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ДК экраны</w:t>
            </w:r>
          </w:p>
          <w:p w:rsidR="004566CE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 сынып алгеб</w:t>
            </w:r>
          </w:p>
          <w:p w:rsidR="0073672E" w:rsidRPr="00BE5A72" w:rsidRDefault="004566CE" w:rsidP="00AD4DBD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 оқулық</w:t>
            </w:r>
          </w:p>
          <w:p w:rsidR="0073672E" w:rsidRDefault="004566CE" w:rsidP="004566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Ә.Н.Шыныбеков,Д.Ә.Шыныбеков,Р.Н.Жұмабае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</w:t>
            </w:r>
          </w:p>
          <w:p w:rsidR="004566CE" w:rsidRPr="00BE5A72" w:rsidRDefault="004566CE" w:rsidP="004566CE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Алматы Атамұра 2019</w:t>
            </w:r>
          </w:p>
        </w:tc>
      </w:tr>
      <w:tr w:rsidR="0073672E" w:rsidRPr="0086699C" w:rsidTr="00A9295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72" w:rsidRPr="00BE5A72" w:rsidRDefault="00A0387D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Шығарамашылық  тапсырма:</w:t>
            </w: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мин.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C22487" w:rsidP="00A0387D">
            <w:pPr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lang w:val="kk-KZ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cosα+2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sinα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sinα-3</m:t>
                  </m:r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lang w:val="kk-KZ"/>
                    </w:rPr>
                    <m:t>cosα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val="kk-KZ"/>
                </w:rPr>
                <m:t xml:space="preserve">=-2 </m:t>
              </m:r>
            </m:oMath>
            <w:r w:rsidR="0073672E" w:rsidRPr="00BE5A72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 xml:space="preserve">  деп алып,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val="kk-KZ"/>
                </w:rPr>
                <m:t xml:space="preserve">  sin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val="kk-KZ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lang w:val="kk-KZ"/>
                </w:rPr>
                <m:t>α</m:t>
              </m:r>
            </m:oMath>
            <w:r w:rsidR="0073672E" w:rsidRPr="00BE5A72">
              <w:rPr>
                <w:rFonts w:ascii="Times New Roman" w:hAnsi="Times New Roman" w:cs="Times New Roman"/>
                <w:b/>
                <w:i/>
                <w:sz w:val="24"/>
                <w:lang w:val="kk-KZ"/>
              </w:rPr>
              <w:t>-ны анықтаңыздар.</w:t>
            </w:r>
          </w:p>
          <w:p w:rsidR="0073672E" w:rsidRPr="00BE5A72" w:rsidRDefault="0073672E" w:rsidP="0073672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Саралау тәсілдері: 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Қарқын және нәтиже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Берілген тапсырма бойынша есепті орындайды</w:t>
            </w: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F3F65" w:rsidRDefault="007F3F65" w:rsidP="00A03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A0387D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нталандыру</w:t>
            </w:r>
          </w:p>
          <w:p w:rsidR="00A0387D" w:rsidRPr="00BE5A72" w:rsidRDefault="00A0387D" w:rsidP="00A03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Оқылым мен айтылым дағдысы қалыптасады.</w:t>
            </w:r>
          </w:p>
          <w:p w:rsidR="00A0387D" w:rsidRPr="00BE5A72" w:rsidRDefault="00A0387D" w:rsidP="00A03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BE5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Саралау: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Бұл тапсырмада саралаудың </w:t>
            </w:r>
            <w:r w:rsidRPr="00BE5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</w:t>
            </w:r>
            <w:r w:rsidRPr="00BE5A72">
              <w:rPr>
                <w:rStyle w:val="a5"/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  <w:t>Диалог және қолдау көрсету</w:t>
            </w:r>
            <w:r w:rsidRPr="00BE5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»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тәсілі көрініс табады.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Дескриптор:</w:t>
            </w:r>
          </w:p>
          <w:p w:rsidR="001B370E" w:rsidRPr="001B370E" w:rsidRDefault="001B370E" w:rsidP="00A03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lang w:val="kk-KZ"/>
              </w:rPr>
              <w:t xml:space="preserve">- </w:t>
            </w: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өрнекті түрлендіреді; </w:t>
            </w:r>
          </w:p>
          <w:p w:rsidR="001B370E" w:rsidRPr="001B370E" w:rsidRDefault="001B370E" w:rsidP="00A038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B37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өрнектердің мәндерін табады.</w:t>
            </w:r>
          </w:p>
          <w:p w:rsidR="0073672E" w:rsidRPr="00BE5A72" w:rsidRDefault="00A0387D" w:rsidP="00A0387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Қалыптастырушы бағалау: 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орындаған оқушыларға «Өте жақсы!»,«Алғыр,дарынды оқушы» деген сөздермен мақтау,мадақтау сөздерімен оқушыларды</w:t>
            </w:r>
            <w:r w:rsidR="000C71C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бағалау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0387D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Әрбір</w:t>
            </w:r>
            <w:r w:rsidR="00A0387D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жауапка 1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 қойылады</w:t>
            </w:r>
            <w:r w:rsidR="00A0387D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72E" w:rsidRPr="00BE5A72" w:rsidRDefault="00A92954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Жалпы: 2</w:t>
            </w:r>
            <w:r w:rsidR="00A0387D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балл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Default="004566CE" w:rsidP="0045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 3-12 сынып</w:t>
            </w:r>
          </w:p>
          <w:p w:rsidR="004566CE" w:rsidRDefault="004566CE" w:rsidP="0045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Олимпиадалық есептерге дейін</w:t>
            </w:r>
          </w:p>
          <w:p w:rsidR="004566CE" w:rsidRPr="004566CE" w:rsidRDefault="004566CE" w:rsidP="004566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669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Bastay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менің досым</w:t>
            </w:r>
          </w:p>
        </w:tc>
      </w:tr>
      <w:tr w:rsidR="0073672E" w:rsidRPr="004566CE" w:rsidTr="00A92954">
        <w:trPr>
          <w:trHeight w:val="402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A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соңы.</w:t>
            </w: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A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 толғаныс.</w:t>
            </w: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1A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3672E" w:rsidRPr="00491AA9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91AA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3-мин</w:t>
            </w: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A72" w:rsidRPr="00BE5A72" w:rsidRDefault="00BE5A72" w:rsidP="00BE5A72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lang w:val="kk-KZ"/>
              </w:rPr>
              <w:t>Үй тапсырмасы:</w:t>
            </w:r>
            <w:r w:rsidRPr="00BE5A72">
              <w:rPr>
                <w:rFonts w:ascii="Times New Roman" w:hAnsi="Times New Roman" w:cs="Times New Roman"/>
                <w:sz w:val="24"/>
                <w:lang w:val="kk-KZ"/>
              </w:rPr>
              <w:t xml:space="preserve"> өтілген формулаларды жаттау және тапсырмаларды орындау. </w:t>
            </w:r>
          </w:p>
          <w:p w:rsidR="00BE5A72" w:rsidRPr="00BE5A72" w:rsidRDefault="00BE5A72" w:rsidP="00BE5A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</w:rPr>
            </w:pPr>
            <w:r w:rsidRPr="00BE5A72">
              <w:rPr>
                <w:rFonts w:ascii="Times New Roman" w:hAnsi="Times New Roman" w:cs="Times New Roman"/>
                <w:szCs w:val="24"/>
              </w:rPr>
              <w:t>1)</w:t>
            </w:r>
            <w:r w:rsidRPr="00BE5A72">
              <w:rPr>
                <w:rFonts w:ascii="Times New Roman" w:hAnsi="Times New Roman" w:cs="Times New Roman"/>
                <w:szCs w:val="24"/>
                <w:lang w:val="kk-KZ"/>
              </w:rPr>
              <w:t>Берілгені</w:t>
            </w:r>
            <w:r w:rsidRPr="00BE5A72">
              <w:rPr>
                <w:rFonts w:ascii="Times New Roman" w:hAnsi="Times New Roman" w:cs="Times New Roman"/>
                <w:szCs w:val="24"/>
              </w:rPr>
              <w:t>:</w:t>
            </w:r>
          </w:p>
          <w:p w:rsidR="00BE5A72" w:rsidRPr="00BE5A72" w:rsidRDefault="00C22487" w:rsidP="00BE5A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i/>
                <w:szCs w:val="24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Cs w:val="24"/>
                    </w:rPr>
                    <m:t>α=0,6</m:t>
                  </m:r>
                </m:e>
              </m:func>
            </m:oMath>
            <w:r w:rsidR="00BE5A72" w:rsidRPr="00BE5A72">
              <w:rPr>
                <w:rFonts w:ascii="Times New Roman" w:eastAsiaTheme="minorEastAsia" w:hAnsi="Times New Roman" w:cs="Times New Roman"/>
                <w:i/>
                <w:szCs w:val="24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Cs w:val="24"/>
                </w:rPr>
                <m:t>0°&lt;α&lt;90°</m:t>
              </m:r>
            </m:oMath>
          </w:p>
          <w:p w:rsidR="00BE5A72" w:rsidRPr="00BE5A72" w:rsidRDefault="00C22487" w:rsidP="00BE5A72">
            <w:pPr>
              <w:shd w:val="clear" w:color="auto" w:fill="FFFFFF" w:themeFill="background1"/>
              <w:spacing w:line="240" w:lineRule="auto"/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Theme="minorEastAsia" w:hAnsi="Cambria Math" w:cs="Times New Roman"/>
                      <w:szCs w:val="24"/>
                    </w:rPr>
                    <m:t xml:space="preserve">2α,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Cs w:val="24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 xml:space="preserve">2α, </m:t>
                      </m:r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tg</m:t>
                      </m:r>
                      <m:r>
                        <w:rPr>
                          <w:rFonts w:ascii="Cambria Math" w:eastAsiaTheme="minorEastAsia" w:hAnsi="Cambria Math" w:cs="Times New Roman"/>
                          <w:szCs w:val="24"/>
                        </w:rPr>
                        <m:t>2</m:t>
                      </m:r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en-US"/>
                        </w:rPr>
                        <m:t>α</m:t>
                      </m:r>
                    </m:e>
                  </m:func>
                </m:e>
              </m:func>
            </m:oMath>
            <w:r w:rsidR="00BE5A72" w:rsidRPr="00BE5A72">
              <w:rPr>
                <w:rFonts w:ascii="Times New Roman" w:eastAsiaTheme="minorEastAsia" w:hAnsi="Times New Roman" w:cs="Times New Roman"/>
                <w:szCs w:val="24"/>
                <w:lang w:val="kk-KZ"/>
              </w:rPr>
              <w:t>- ны табыңыз.</w:t>
            </w:r>
          </w:p>
          <w:p w:rsidR="00BE5A72" w:rsidRPr="00BE5A72" w:rsidRDefault="00BE5A72" w:rsidP="00BE5A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Cs w:val="24"/>
                <w:lang w:val="kk-KZ"/>
              </w:rPr>
              <w:t>2)Берілгені:</w:t>
            </w:r>
          </w:p>
          <w:p w:rsidR="00BE5A72" w:rsidRPr="00BE5A72" w:rsidRDefault="00C22487" w:rsidP="00BE5A7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Theme="minorEastAsia" w:hAnsi="Times New Roman" w:cs="Times New Roman"/>
                <w:i/>
                <w:szCs w:val="24"/>
                <w:lang w:val="kk-KZ"/>
              </w:rPr>
            </w:pP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4"/>
                      <w:lang w:val="kk-KZ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szCs w:val="24"/>
                      <w:lang w:val="kk-KZ"/>
                    </w:rPr>
                    <m:t>α=0,6</m:t>
                  </m:r>
                </m:e>
              </m:func>
            </m:oMath>
            <w:r w:rsidR="00BE5A72" w:rsidRPr="00BE5A72">
              <w:rPr>
                <w:rFonts w:ascii="Times New Roman" w:eastAsiaTheme="minorEastAsia" w:hAnsi="Times New Roman" w:cs="Times New Roman"/>
                <w:i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eastAsiaTheme="minorEastAsia" w:hAnsi="Cambria Math" w:cs="Times New Roman"/>
                  <w:szCs w:val="24"/>
                  <w:lang w:val="kk-KZ"/>
                </w:rPr>
                <m:t>0°&lt;α&lt;90°</m:t>
              </m:r>
            </m:oMath>
          </w:p>
          <w:p w:rsidR="00BE5A72" w:rsidRPr="00BE5A72" w:rsidRDefault="00C22487" w:rsidP="00BE5A72">
            <w:pPr>
              <w:shd w:val="clear" w:color="auto" w:fill="FFFFFF" w:themeFill="background1"/>
              <w:spacing w:line="240" w:lineRule="auto"/>
              <w:rPr>
                <w:rFonts w:ascii="Times New Roman" w:eastAsiaTheme="minorEastAsia" w:hAnsi="Times New Roman" w:cs="Times New Roman"/>
                <w:szCs w:val="24"/>
                <w:lang w:val="kk-KZ"/>
              </w:rPr>
            </w:pPr>
            <m:oMath>
              <m:func>
                <m:funcPr>
                  <m:ctrlPr>
                    <w:rPr>
                      <w:rFonts w:ascii="Cambria Math" w:eastAsiaTheme="minorEastAsia" w:hAnsi="Cambria Math" w:cs="Times New Roman"/>
                      <w:i/>
                      <w:szCs w:val="24"/>
                    </w:rPr>
                  </m:ctrlPr>
                </m:funcPr>
                <m:fName>
                  <m:r>
                    <w:rPr>
                      <w:rFonts w:ascii="Cambria Math" w:hAnsi="Cambria Math" w:cs="Times New Roman"/>
                      <w:szCs w:val="24"/>
                      <w:lang w:val="kk-KZ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kk-KZ"/>
                        </w:rPr>
                        <m:t>α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kk-KZ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  <w:szCs w:val="24"/>
                      <w:lang w:val="kk-KZ"/>
                    </w:rPr>
                    <m:t xml:space="preserve">, </m:t>
                  </m:r>
                  <m:func>
                    <m:funcPr>
                      <m:ctrlPr>
                        <w:rPr>
                          <w:rFonts w:ascii="Cambria Math" w:eastAsiaTheme="minorEastAsia" w:hAnsi="Cambria Math" w:cs="Times New Roman"/>
                          <w:i/>
                          <w:szCs w:val="24"/>
                        </w:rPr>
                      </m:ctrlPr>
                    </m:funcPr>
                    <m:fName>
                      <m:r>
                        <w:rPr>
                          <w:rFonts w:ascii="Cambria Math" w:hAnsi="Cambria Math" w:cs="Times New Roman"/>
                          <w:szCs w:val="24"/>
                          <w:lang w:val="kk-KZ"/>
                        </w:rPr>
                        <m:t>cos</m:t>
                      </m:r>
                    </m:fName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kk-KZ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Cs w:val="24"/>
                          <w:lang w:val="kk-KZ"/>
                        </w:rPr>
                        <m:t>, tg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Cs w:val="24"/>
                              <w:lang w:val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kk-KZ"/>
                            </w:rPr>
                            <m:t>α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Cs w:val="24"/>
                              <w:lang w:val="kk-KZ"/>
                            </w:rPr>
                            <m:t>2</m:t>
                          </m:r>
                        </m:den>
                      </m:f>
                    </m:e>
                  </m:func>
                  <m:r>
                    <w:rPr>
                      <w:rFonts w:ascii="Cambria Math" w:eastAsiaTheme="minorEastAsia" w:hAnsi="Cambria Math" w:cs="Times New Roman"/>
                      <w:szCs w:val="24"/>
                      <w:lang w:val="kk-KZ"/>
                    </w:rPr>
                    <m:t xml:space="preserve">-ны </m:t>
                  </m:r>
                </m:e>
              </m:func>
            </m:oMath>
            <w:r w:rsidR="00BE5A72" w:rsidRPr="00BE5A72">
              <w:rPr>
                <w:rFonts w:ascii="Times New Roman" w:eastAsiaTheme="minorEastAsia" w:hAnsi="Times New Roman" w:cs="Times New Roman"/>
                <w:szCs w:val="24"/>
                <w:lang w:val="kk-KZ"/>
              </w:rPr>
              <w:t>табыңыз.</w:t>
            </w:r>
          </w:p>
          <w:p w:rsidR="00BE5A72" w:rsidRPr="00BE5A72" w:rsidRDefault="00BE5A72" w:rsidP="00BE5A7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Cs w:val="24"/>
              </w:rPr>
            </w:pPr>
            <w:r w:rsidRPr="00BE5A72">
              <w:rPr>
                <w:rFonts w:ascii="Times New Roman" w:hAnsi="Times New Roman" w:cs="Times New Roman"/>
                <w:szCs w:val="24"/>
              </w:rPr>
              <w:t>3)</w:t>
            </w:r>
            <w:r w:rsidRPr="00BE5A72">
              <w:rPr>
                <w:rFonts w:ascii="Times New Roman" w:hAnsi="Times New Roman" w:cs="Times New Roman"/>
                <w:szCs w:val="24"/>
                <w:lang w:val="kk-KZ"/>
              </w:rPr>
              <w:t>Өрнекті ықшамдаңыз.</w:t>
            </w:r>
          </w:p>
          <w:p w:rsidR="00BE5A72" w:rsidRPr="00BE5A72" w:rsidRDefault="00BE5A72" w:rsidP="00BE5A72">
            <w:pPr>
              <w:spacing w:before="100" w:beforeAutospacing="1" w:after="100" w:afterAutospacing="1"/>
              <w:contextualSpacing/>
              <w:rPr>
                <w:rFonts w:ascii="Times New Roman" w:hAnsi="Times New Roman" w:cs="Times New Roman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szCs w:val="24"/>
                  </w:rPr>
                  <m:t>2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Cs w:val="24"/>
                      </w:rPr>
                      <m:t>α∙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Cs w:val="24"/>
                          </w:rPr>
                          <m:t>α∙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  <w:lang w:val="en-US"/>
                                  </w:rPr>
                                  <m:t>cos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α-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sin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Cs w:val="24"/>
                              </w:rPr>
                              <m:t>α</m:t>
                            </m:r>
                          </m:e>
                        </m:d>
                      </m:e>
                    </m:func>
                  </m:e>
                </m:func>
              </m:oMath>
            </m:oMathPara>
          </w:p>
          <w:p w:rsidR="00BE5A72" w:rsidRPr="00BE5A72" w:rsidRDefault="00BE5A72" w:rsidP="00BE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672E" w:rsidRPr="00BE5A72" w:rsidRDefault="00BE5A72" w:rsidP="00BE5A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Оқушыларды «БАҒАЛАУ ПАРАҒЫ» арқылы бағалау.Кері байланыс жасау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Оқушылар сабақ соңында келесі сөйлемдерді толықтырады</w:t>
            </w: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 сабақта мен.....үйрендім</w:t>
            </w: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 сабақта маған....ұнады</w:t>
            </w: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 сабақта мен.....қайталадым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 сабақта мен өзіме....деген баға қойдым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Мақсаты: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ойын айтып, сабақты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бекіту, қорытындылау.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Тиімділігі:</w:t>
            </w: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Оқушы алған білімін жинақтап, саралай білуге дағдыланады. </w:t>
            </w:r>
          </w:p>
          <w:p w:rsidR="0073672E" w:rsidRPr="00BE5A72" w:rsidRDefault="0073672E" w:rsidP="00AD4DBD">
            <w:pPr>
              <w:pStyle w:val="a4"/>
              <w:ind w:left="248"/>
              <w:rPr>
                <w:rFonts w:ascii="Times New Roman" w:hAnsi="Times New Roman"/>
                <w:sz w:val="24"/>
                <w:lang w:val="kk-KZ"/>
              </w:rPr>
            </w:pPr>
            <w:r w:rsidRPr="00BE5A72">
              <w:rPr>
                <w:rFonts w:ascii="Times New Roman" w:hAnsi="Times New Roman"/>
                <w:b/>
                <w:i/>
                <w:sz w:val="24"/>
                <w:lang w:val="kk-KZ"/>
              </w:rPr>
              <w:t>Саралау:</w:t>
            </w:r>
            <w:r w:rsidRPr="00BE5A72">
              <w:rPr>
                <w:rFonts w:ascii="Times New Roman" w:hAnsi="Times New Roman"/>
                <w:sz w:val="24"/>
                <w:lang w:val="kk-KZ"/>
              </w:rPr>
              <w:t xml:space="preserve"> Бұл тапсырмада саралаудың </w:t>
            </w:r>
            <w:r w:rsidRPr="00BE5A72">
              <w:rPr>
                <w:rFonts w:ascii="Times New Roman" w:hAnsi="Times New Roman"/>
                <w:b/>
                <w:i/>
                <w:sz w:val="24"/>
                <w:lang w:val="kk-KZ"/>
              </w:rPr>
              <w:t xml:space="preserve">«Қорытынды» </w:t>
            </w:r>
            <w:r w:rsidRPr="00BE5A72">
              <w:rPr>
                <w:rFonts w:ascii="Times New Roman" w:hAnsi="Times New Roman"/>
                <w:sz w:val="24"/>
                <w:lang w:val="kk-KZ"/>
              </w:rPr>
              <w:t>тәсілі көрініс табады.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Бағалау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«Ауызша мадақтау»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арқылы бағалаймын</w:t>
            </w:r>
          </w:p>
          <w:p w:rsidR="0073672E" w:rsidRPr="00BE5A72" w:rsidRDefault="0073672E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5-</w:t>
            </w:r>
            <w:r w:rsidR="00A9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A9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болса –жарайсың</w:t>
            </w:r>
          </w:p>
          <w:p w:rsidR="0073672E" w:rsidRPr="00BE5A72" w:rsidRDefault="00A92954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4- есеп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болса -жақсы</w:t>
            </w:r>
          </w:p>
          <w:p w:rsidR="0073672E" w:rsidRPr="00BE5A72" w:rsidRDefault="00A92954" w:rsidP="00AD4DBD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3- есеп</w:t>
            </w:r>
            <w:r w:rsidR="0073672E"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дұрыс болса -талпын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73672E" w:rsidRPr="00BE5A72" w:rsidRDefault="0073672E" w:rsidP="000C7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72E" w:rsidRPr="00BE5A72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Математика.</w:t>
            </w:r>
          </w:p>
          <w:p w:rsid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</w:t>
            </w:r>
          </w:p>
          <w:p w:rsid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оқу орнына арнал</w:t>
            </w:r>
          </w:p>
          <w:p w:rsidR="0073672E" w:rsidRP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ған.</w:t>
            </w:r>
          </w:p>
          <w:p w:rsid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Тесттік</w:t>
            </w:r>
            <w:r w:rsidRPr="004566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есеп</w:t>
            </w:r>
          </w:p>
          <w:p w:rsidR="0073672E" w:rsidRP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тер,</w:t>
            </w:r>
          </w:p>
          <w:p w:rsidR="0073672E" w:rsidRPr="00BE5A72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шешімдер,</w:t>
            </w:r>
          </w:p>
          <w:p w:rsid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</w:t>
            </w:r>
          </w:p>
          <w:p w:rsidR="0073672E" w:rsidRPr="004566CE" w:rsidRDefault="0073672E" w:rsidP="00AD4DB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тар.</w:t>
            </w:r>
          </w:p>
          <w:p w:rsidR="0073672E" w:rsidRPr="00BE5A72" w:rsidRDefault="0073672E" w:rsidP="00AD4D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73672E" w:rsidRPr="0086699C" w:rsidTr="0073672E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Саралау. Сіз қандай тәсілмен көбірек қолдау көрсетпексіз? Сіз қабілетті оқушылардың алдына қандай тапсырмалар қоясыз? 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Бағалау.  Сіз оқушылардың материалды игеру деңгейін қалай тексеруді жоспарлап отырсыз?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Денсаулық және қауіпсіздік техникасын сақтау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</w:tc>
      </w:tr>
      <w:tr w:rsidR="0073672E" w:rsidRPr="0086699C" w:rsidTr="0073672E"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«Диалог және қолдау көрсету», «Тапсырма», «Жіктеу».</w:t>
            </w:r>
          </w:p>
          <w:p w:rsidR="0073672E" w:rsidRPr="00BE5A72" w:rsidRDefault="0073672E" w:rsidP="00AD4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BE5A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>Қажеттілігіне қарай тапсырмалар беремін.</w:t>
            </w:r>
          </w:p>
          <w:p w:rsidR="0073672E" w:rsidRPr="00BE5A72" w:rsidRDefault="0073672E" w:rsidP="00AD4D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Ерекше білімді қажет ететін оқушыларға көмек көрсету.</w:t>
            </w:r>
          </w:p>
        </w:tc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2E" w:rsidRPr="00BE5A72" w:rsidRDefault="0073672E" w:rsidP="00AD4D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баллдык  жүйе бойынша бағалау</w:t>
            </w:r>
          </w:p>
        </w:tc>
        <w:tc>
          <w:tcPr>
            <w:tcW w:w="4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en-GB"/>
              </w:rPr>
              <w:t>Сынып бөлмесін сабақтан бұрын желдету. Сыныптағы орындық парталардың түзу тұруына назар аудару.</w:t>
            </w:r>
          </w:p>
        </w:tc>
      </w:tr>
      <w:tr w:rsidR="0073672E" w:rsidRPr="00BE5A72" w:rsidTr="0073672E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Жалпы бағалау</w:t>
            </w:r>
          </w:p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қандай екі аспектісі жақсы өтті? Оқыту туралы да, сабақ беру туралы да ойланыңыз.</w:t>
            </w:r>
          </w:p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1:</w:t>
            </w:r>
          </w:p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 жақсартуға не жәрдемдесер еді? О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қыту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да,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сабақ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беру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ойланыңыз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1: </w:t>
            </w:r>
          </w:p>
          <w:p w:rsidR="0073672E" w:rsidRPr="00BE5A72" w:rsidRDefault="0073672E" w:rsidP="00AD4DBD">
            <w:pPr>
              <w:tabs>
                <w:tab w:val="left" w:pos="3499"/>
              </w:tabs>
              <w:autoSpaceDE w:val="0"/>
              <w:autoSpaceDN w:val="0"/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9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кезінде, сынып немесе жекелеген оқушылардың жетістіктері/қиыншылықтары туралы мен нені  анықтадым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? К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елесі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сабақтарда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неге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назар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BE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керек</w:t>
            </w:r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3672E" w:rsidRPr="00BE5A72" w:rsidRDefault="0073672E" w:rsidP="00AD4DB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A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E5A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0C682E" w:rsidRPr="00BE5A72" w:rsidRDefault="000C682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A0387D" w:rsidRPr="00BE5A72" w:rsidRDefault="00A0387D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A0387D" w:rsidRPr="00BE5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3AEC"/>
    <w:multiLevelType w:val="hybridMultilevel"/>
    <w:tmpl w:val="151C116C"/>
    <w:lvl w:ilvl="0" w:tplc="BA1C50F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A52BD"/>
    <w:multiLevelType w:val="hybridMultilevel"/>
    <w:tmpl w:val="44386366"/>
    <w:lvl w:ilvl="0" w:tplc="99F2525E">
      <w:start w:val="2"/>
      <w:numFmt w:val="bullet"/>
      <w:lvlText w:val="-"/>
      <w:lvlJc w:val="left"/>
      <w:pPr>
        <w:ind w:left="3054" w:hanging="360"/>
      </w:pPr>
      <w:rPr>
        <w:rFonts w:ascii="Times New Roman" w:eastAsiaTheme="minorEastAsia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2">
    <w:nsid w:val="54E76B37"/>
    <w:multiLevelType w:val="hybridMultilevel"/>
    <w:tmpl w:val="FCAC0424"/>
    <w:lvl w:ilvl="0" w:tplc="F1EE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277052"/>
    <w:multiLevelType w:val="hybridMultilevel"/>
    <w:tmpl w:val="797A99C4"/>
    <w:lvl w:ilvl="0" w:tplc="D1E24AFE">
      <w:start w:val="8"/>
      <w:numFmt w:val="bullet"/>
      <w:lvlText w:val="−"/>
      <w:lvlJc w:val="left"/>
      <w:pPr>
        <w:ind w:left="106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75231064"/>
    <w:multiLevelType w:val="hybridMultilevel"/>
    <w:tmpl w:val="FCAC0424"/>
    <w:lvl w:ilvl="0" w:tplc="F1EEC5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891"/>
    <w:rsid w:val="000C682E"/>
    <w:rsid w:val="000C71C3"/>
    <w:rsid w:val="00106891"/>
    <w:rsid w:val="001B370E"/>
    <w:rsid w:val="003E7935"/>
    <w:rsid w:val="004566CE"/>
    <w:rsid w:val="00491AA9"/>
    <w:rsid w:val="004D63E2"/>
    <w:rsid w:val="0073672E"/>
    <w:rsid w:val="007F3F65"/>
    <w:rsid w:val="0086699C"/>
    <w:rsid w:val="00A0387D"/>
    <w:rsid w:val="00A92954"/>
    <w:rsid w:val="00BE5A72"/>
    <w:rsid w:val="00C22487"/>
    <w:rsid w:val="00CD0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3672E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uiPriority w:val="99"/>
    <w:qFormat/>
    <w:rsid w:val="0073672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Strong"/>
    <w:basedOn w:val="a0"/>
    <w:uiPriority w:val="22"/>
    <w:qFormat/>
    <w:rsid w:val="0073672E"/>
    <w:rPr>
      <w:b/>
      <w:bCs/>
    </w:rPr>
  </w:style>
  <w:style w:type="paragraph" w:styleId="a6">
    <w:name w:val="No Spacing"/>
    <w:link w:val="a7"/>
    <w:uiPriority w:val="1"/>
    <w:qFormat/>
    <w:rsid w:val="0073672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3672E"/>
  </w:style>
  <w:style w:type="paragraph" w:customStyle="1" w:styleId="1">
    <w:name w:val="Без интервала1"/>
    <w:rsid w:val="0073672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72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3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72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99"/>
    <w:locked/>
    <w:rsid w:val="0073672E"/>
    <w:rPr>
      <w:rFonts w:ascii="Arial" w:eastAsia="Times New Roman" w:hAnsi="Arial" w:cs="Times New Roman"/>
      <w:szCs w:val="24"/>
      <w:lang w:val="en-GB"/>
    </w:rPr>
  </w:style>
  <w:style w:type="paragraph" w:styleId="a4">
    <w:name w:val="List Paragraph"/>
    <w:basedOn w:val="a"/>
    <w:link w:val="a3"/>
    <w:uiPriority w:val="99"/>
    <w:qFormat/>
    <w:rsid w:val="0073672E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4"/>
      <w:lang w:val="en-GB"/>
    </w:rPr>
  </w:style>
  <w:style w:type="character" w:styleId="a5">
    <w:name w:val="Strong"/>
    <w:basedOn w:val="a0"/>
    <w:uiPriority w:val="22"/>
    <w:qFormat/>
    <w:rsid w:val="0073672E"/>
    <w:rPr>
      <w:b/>
      <w:bCs/>
    </w:rPr>
  </w:style>
  <w:style w:type="paragraph" w:styleId="a6">
    <w:name w:val="No Spacing"/>
    <w:link w:val="a7"/>
    <w:uiPriority w:val="1"/>
    <w:qFormat/>
    <w:rsid w:val="0073672E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73672E"/>
  </w:style>
  <w:style w:type="paragraph" w:customStyle="1" w:styleId="1">
    <w:name w:val="Без интервала1"/>
    <w:rsid w:val="0073672E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3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672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36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367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2022-02-13T04:26:00Z</dcterms:created>
  <dcterms:modified xsi:type="dcterms:W3CDTF">2022-02-13T04:42:00Z</dcterms:modified>
</cp:coreProperties>
</file>